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7485" w:rsidRDefault="00927485" w:rsidP="00927485">
      <w:pPr>
        <w:jc w:val="left"/>
        <w:rPr>
          <w:sz w:val="24"/>
        </w:rPr>
      </w:pPr>
      <w:r>
        <w:rPr>
          <w:rFonts w:hint="eastAsia"/>
          <w:sz w:val="24"/>
        </w:rPr>
        <w:t>様式１４号</w:t>
      </w:r>
    </w:p>
    <w:p w:rsidR="007C5F8F" w:rsidRPr="000D4B71" w:rsidRDefault="007C5F8F" w:rsidP="007C5F8F">
      <w:pPr>
        <w:jc w:val="right"/>
        <w:rPr>
          <w:rFonts w:ascii="ＭＳ 明朝" w:eastAsia="ＭＳ 明朝" w:hAnsi="ＭＳ 明朝"/>
          <w:sz w:val="24"/>
        </w:rPr>
      </w:pPr>
      <w:r>
        <w:rPr>
          <w:rFonts w:hint="eastAsia"/>
          <w:sz w:val="24"/>
        </w:rPr>
        <w:t xml:space="preserve">　</w:t>
      </w:r>
      <w:r w:rsidRPr="000D4B71">
        <w:rPr>
          <w:rFonts w:ascii="ＭＳ 明朝" w:eastAsia="ＭＳ 明朝" w:hAnsi="ＭＳ 明朝" w:hint="eastAsia"/>
          <w:sz w:val="24"/>
        </w:rPr>
        <w:t xml:space="preserve">　年　　月　　日</w:t>
      </w:r>
    </w:p>
    <w:p w:rsidR="007C5F8F" w:rsidRPr="000D4B71" w:rsidRDefault="007C5F8F" w:rsidP="007C5F8F">
      <w:pPr>
        <w:jc w:val="right"/>
        <w:rPr>
          <w:rFonts w:ascii="ＭＳ 明朝" w:eastAsia="ＭＳ 明朝" w:hAnsi="ＭＳ 明朝"/>
          <w:sz w:val="24"/>
        </w:rPr>
      </w:pPr>
    </w:p>
    <w:p w:rsidR="007C5F8F" w:rsidRPr="000D4B71" w:rsidRDefault="007C5F8F" w:rsidP="007C5F8F">
      <w:pPr>
        <w:rPr>
          <w:rFonts w:ascii="ＭＳ 明朝" w:eastAsia="ＭＳ 明朝" w:hAnsi="ＭＳ 明朝"/>
          <w:sz w:val="24"/>
        </w:rPr>
      </w:pPr>
      <w:r w:rsidRPr="000D4B71">
        <w:rPr>
          <w:rFonts w:ascii="ＭＳ 明朝" w:eastAsia="ＭＳ 明朝" w:hAnsi="ＭＳ 明朝" w:hint="eastAsia"/>
          <w:sz w:val="24"/>
        </w:rPr>
        <w:t>伊丹市上下水道事業管理者  様</w:t>
      </w:r>
    </w:p>
    <w:p w:rsidR="007C5F8F" w:rsidRPr="000D4B71" w:rsidRDefault="007C5F8F" w:rsidP="007C5F8F">
      <w:pPr>
        <w:wordWrap w:val="0"/>
        <w:jc w:val="right"/>
        <w:rPr>
          <w:rFonts w:ascii="ＭＳ 明朝" w:eastAsia="ＭＳ 明朝" w:hAnsi="ＭＳ 明朝"/>
          <w:sz w:val="24"/>
        </w:rPr>
      </w:pPr>
    </w:p>
    <w:p w:rsidR="007C5F8F" w:rsidRPr="000D4B71" w:rsidRDefault="007C5F8F" w:rsidP="00927485">
      <w:pPr>
        <w:ind w:firstLineChars="1700" w:firstLine="3981"/>
        <w:rPr>
          <w:rFonts w:ascii="ＭＳ 明朝" w:eastAsia="ＭＳ 明朝" w:hAnsi="ＭＳ 明朝"/>
          <w:sz w:val="24"/>
        </w:rPr>
      </w:pPr>
      <w:r w:rsidRPr="000D4B71">
        <w:rPr>
          <w:rFonts w:ascii="ＭＳ 明朝" w:eastAsia="ＭＳ 明朝" w:hAnsi="ＭＳ 明朝" w:hint="eastAsia"/>
          <w:kern w:val="0"/>
          <w:sz w:val="24"/>
        </w:rPr>
        <w:t>給水装置番号</w:t>
      </w:r>
      <w:r w:rsidRPr="000D4B71">
        <w:rPr>
          <w:rFonts w:ascii="ＭＳ 明朝" w:eastAsia="ＭＳ 明朝" w:hAnsi="ＭＳ 明朝" w:hint="eastAsia"/>
          <w:sz w:val="24"/>
        </w:rPr>
        <w:t>（水栓番号）</w:t>
      </w:r>
    </w:p>
    <w:p w:rsidR="007C5F8F" w:rsidRPr="000D4B71" w:rsidRDefault="007C5F8F" w:rsidP="00927485">
      <w:pPr>
        <w:ind w:firstLineChars="1700" w:firstLine="3981"/>
        <w:rPr>
          <w:rFonts w:ascii="ＭＳ 明朝" w:eastAsia="ＭＳ 明朝" w:hAnsi="ＭＳ 明朝"/>
          <w:sz w:val="24"/>
        </w:rPr>
      </w:pPr>
      <w:r w:rsidRPr="000D4B71">
        <w:rPr>
          <w:rFonts w:ascii="ＭＳ 明朝" w:eastAsia="ＭＳ 明朝" w:hAnsi="ＭＳ 明朝" w:hint="eastAsia"/>
          <w:sz w:val="24"/>
        </w:rPr>
        <w:t xml:space="preserve">給水装置場所　伊丹市　　　　　　　　　　　　</w:t>
      </w:r>
    </w:p>
    <w:p w:rsidR="007C5F8F" w:rsidRPr="000D4B71" w:rsidRDefault="007C5F8F" w:rsidP="007C5F8F">
      <w:pPr>
        <w:jc w:val="center"/>
        <w:rPr>
          <w:rFonts w:ascii="ＭＳ 明朝" w:eastAsia="ＭＳ 明朝" w:hAnsi="ＭＳ 明朝"/>
          <w:sz w:val="24"/>
        </w:rPr>
      </w:pPr>
    </w:p>
    <w:p w:rsidR="007C5F8F" w:rsidRPr="000D4B71" w:rsidRDefault="007C5F8F" w:rsidP="007C5F8F">
      <w:pPr>
        <w:wordWrap w:val="0"/>
        <w:jc w:val="right"/>
        <w:rPr>
          <w:rFonts w:ascii="ＭＳ 明朝" w:eastAsia="ＭＳ 明朝" w:hAnsi="ＭＳ 明朝"/>
          <w:sz w:val="24"/>
        </w:rPr>
      </w:pPr>
      <w:r w:rsidRPr="000D4B71">
        <w:rPr>
          <w:rFonts w:ascii="ＭＳ 明朝" w:eastAsia="ＭＳ 明朝" w:hAnsi="ＭＳ 明朝" w:hint="eastAsia"/>
          <w:sz w:val="24"/>
        </w:rPr>
        <w:t xml:space="preserve">　　申 込 者　住　所　　　　　　　　　　　　　　</w:t>
      </w:r>
    </w:p>
    <w:p w:rsidR="007C5F8F" w:rsidRPr="000D4B71" w:rsidRDefault="007C5F8F" w:rsidP="007C5F8F">
      <w:pPr>
        <w:jc w:val="center"/>
        <w:rPr>
          <w:rFonts w:ascii="ＭＳ 明朝" w:eastAsia="ＭＳ 明朝" w:hAnsi="ＭＳ 明朝"/>
          <w:sz w:val="24"/>
        </w:rPr>
      </w:pPr>
    </w:p>
    <w:p w:rsidR="007C5F8F" w:rsidRPr="000D4B71" w:rsidRDefault="007C5F8F" w:rsidP="007C5F8F">
      <w:pPr>
        <w:jc w:val="center"/>
        <w:rPr>
          <w:rFonts w:ascii="ＭＳ 明朝" w:eastAsia="ＭＳ 明朝" w:hAnsi="ＭＳ 明朝"/>
          <w:sz w:val="24"/>
        </w:rPr>
      </w:pPr>
    </w:p>
    <w:p w:rsidR="007C5F8F" w:rsidRPr="000D4B71" w:rsidRDefault="007C5F8F" w:rsidP="007C5F8F">
      <w:pPr>
        <w:jc w:val="center"/>
        <w:rPr>
          <w:rFonts w:ascii="ＭＳ 明朝" w:eastAsia="ＭＳ 明朝" w:hAnsi="ＭＳ 明朝"/>
          <w:sz w:val="24"/>
        </w:rPr>
      </w:pPr>
    </w:p>
    <w:p w:rsidR="007C5F8F" w:rsidRPr="000D4B71" w:rsidRDefault="007C5F8F" w:rsidP="007C5F8F">
      <w:pPr>
        <w:wordWrap w:val="0"/>
        <w:jc w:val="right"/>
        <w:rPr>
          <w:rFonts w:ascii="ＭＳ 明朝" w:eastAsia="ＭＳ 明朝" w:hAnsi="ＭＳ 明朝"/>
          <w:sz w:val="24"/>
        </w:rPr>
      </w:pPr>
      <w:r w:rsidRPr="000D4B71">
        <w:rPr>
          <w:rFonts w:ascii="ＭＳ 明朝" w:eastAsia="ＭＳ 明朝" w:hAnsi="ＭＳ 明朝" w:hint="eastAsia"/>
          <w:sz w:val="24"/>
        </w:rPr>
        <w:t xml:space="preserve">　　　　　氏　名　　　　　　　　　　  </w:t>
      </w:r>
      <w:r w:rsidRPr="000D4B71">
        <w:rPr>
          <w:rFonts w:ascii="ＭＳ 明朝" w:eastAsia="ＭＳ 明朝" w:hAnsi="ＭＳ 明朝" w:hint="eastAsia"/>
          <w:sz w:val="18"/>
        </w:rPr>
        <w:t xml:space="preserve">　 　　 </w:t>
      </w:r>
    </w:p>
    <w:p w:rsidR="007C5F8F" w:rsidRPr="000D4B71" w:rsidRDefault="007C5F8F" w:rsidP="007C5F8F">
      <w:pPr>
        <w:rPr>
          <w:rFonts w:ascii="ＭＳ 明朝" w:eastAsia="ＭＳ 明朝" w:hAnsi="ＭＳ 明朝"/>
          <w:sz w:val="24"/>
        </w:rPr>
      </w:pPr>
      <w:r w:rsidRPr="000D4B71">
        <w:rPr>
          <w:rFonts w:ascii="ＭＳ 明朝" w:eastAsia="ＭＳ 明朝" w:hAnsi="ＭＳ 明朝" w:hint="eastAsia"/>
          <w:sz w:val="24"/>
        </w:rPr>
        <w:t xml:space="preserve"> </w:t>
      </w:r>
    </w:p>
    <w:p w:rsidR="007C5F8F" w:rsidRPr="000D4B71" w:rsidRDefault="007C5F8F" w:rsidP="007C5F8F">
      <w:pPr>
        <w:rPr>
          <w:rFonts w:ascii="ＭＳ 明朝" w:eastAsia="ＭＳ 明朝" w:hAnsi="ＭＳ 明朝"/>
          <w:sz w:val="24"/>
        </w:rPr>
      </w:pPr>
      <w:r w:rsidRPr="000D4B71">
        <w:rPr>
          <w:rFonts w:ascii="ＭＳ 明朝" w:eastAsia="ＭＳ 明朝" w:hAnsi="ＭＳ 明朝" w:hint="eastAsia"/>
          <w:sz w:val="24"/>
        </w:rPr>
        <w:t xml:space="preserve"> </w:t>
      </w:r>
      <w:r w:rsidRPr="000D4B71">
        <w:rPr>
          <w:rFonts w:ascii="ＭＳ 明朝" w:eastAsia="ＭＳ 明朝" w:hAnsi="ＭＳ 明朝"/>
          <w:sz w:val="24"/>
        </w:rPr>
        <w:t xml:space="preserve">      </w:t>
      </w:r>
      <w:r w:rsidRPr="000D4B71">
        <w:rPr>
          <w:rFonts w:ascii="ＭＳ 明朝" w:eastAsia="ＭＳ 明朝" w:hAnsi="ＭＳ 明朝" w:hint="eastAsia"/>
          <w:sz w:val="24"/>
        </w:rPr>
        <w:t xml:space="preserve">　　　　　 </w:t>
      </w:r>
    </w:p>
    <w:p w:rsidR="007C5F8F" w:rsidRPr="000D4B71" w:rsidRDefault="007C5F8F" w:rsidP="00A909C4">
      <w:pPr>
        <w:ind w:firstLineChars="1200" w:firstLine="2810"/>
        <w:rPr>
          <w:rFonts w:ascii="ＭＳ 明朝" w:eastAsia="ＭＳ 明朝" w:hAnsi="ＭＳ 明朝"/>
          <w:sz w:val="24"/>
        </w:rPr>
      </w:pPr>
      <w:r w:rsidRPr="000D4B71">
        <w:rPr>
          <w:rFonts w:ascii="ＭＳ 明朝" w:eastAsia="ＭＳ 明朝" w:hAnsi="ＭＳ 明朝" w:hint="eastAsia"/>
          <w:sz w:val="24"/>
        </w:rPr>
        <w:t xml:space="preserve">指定給水装置工事事業者　住　所　　　　　　　　　　　　　　</w:t>
      </w:r>
    </w:p>
    <w:p w:rsidR="007C5F8F" w:rsidRPr="000D4B71" w:rsidRDefault="007C5F8F" w:rsidP="007C5F8F">
      <w:pPr>
        <w:jc w:val="center"/>
        <w:rPr>
          <w:rFonts w:ascii="ＭＳ 明朝" w:eastAsia="ＭＳ 明朝" w:hAnsi="ＭＳ 明朝"/>
          <w:sz w:val="24"/>
        </w:rPr>
      </w:pPr>
    </w:p>
    <w:p w:rsidR="007C5F8F" w:rsidRPr="000D4B71" w:rsidRDefault="007C5F8F" w:rsidP="007C5F8F">
      <w:pPr>
        <w:jc w:val="center"/>
        <w:rPr>
          <w:rFonts w:ascii="ＭＳ 明朝" w:eastAsia="ＭＳ 明朝" w:hAnsi="ＭＳ 明朝"/>
          <w:sz w:val="24"/>
        </w:rPr>
      </w:pPr>
    </w:p>
    <w:p w:rsidR="007C5F8F" w:rsidRPr="000D4B71" w:rsidRDefault="007C5F8F" w:rsidP="007C5F8F">
      <w:pPr>
        <w:jc w:val="center"/>
        <w:rPr>
          <w:rFonts w:ascii="ＭＳ 明朝" w:eastAsia="ＭＳ 明朝" w:hAnsi="ＭＳ 明朝"/>
          <w:sz w:val="24"/>
        </w:rPr>
      </w:pPr>
    </w:p>
    <w:p w:rsidR="007C5F8F" w:rsidRPr="000D4B71" w:rsidRDefault="007C5F8F" w:rsidP="007C5F8F">
      <w:pPr>
        <w:wordWrap w:val="0"/>
        <w:jc w:val="right"/>
        <w:rPr>
          <w:rFonts w:ascii="ＭＳ 明朝" w:eastAsia="ＭＳ 明朝" w:hAnsi="ＭＳ 明朝"/>
          <w:sz w:val="24"/>
        </w:rPr>
      </w:pPr>
      <w:r w:rsidRPr="000D4B71">
        <w:rPr>
          <w:rFonts w:ascii="ＭＳ 明朝" w:eastAsia="ＭＳ 明朝" w:hAnsi="ＭＳ 明朝" w:hint="eastAsia"/>
          <w:sz w:val="24"/>
        </w:rPr>
        <w:t xml:space="preserve">　　　　　氏　名　　　　　　　　　　  </w:t>
      </w:r>
      <w:r w:rsidRPr="000D4B71">
        <w:rPr>
          <w:rFonts w:ascii="ＭＳ 明朝" w:eastAsia="ＭＳ 明朝" w:hAnsi="ＭＳ 明朝" w:hint="eastAsia"/>
          <w:sz w:val="18"/>
        </w:rPr>
        <w:t xml:space="preserve">　 　　 </w:t>
      </w:r>
    </w:p>
    <w:p w:rsidR="007C5F8F" w:rsidRPr="000D4B71" w:rsidRDefault="007C5F8F" w:rsidP="007C5F8F">
      <w:pPr>
        <w:rPr>
          <w:rFonts w:ascii="ＭＳ 明朝" w:eastAsia="ＭＳ 明朝" w:hAnsi="ＭＳ 明朝"/>
          <w:sz w:val="24"/>
        </w:rPr>
      </w:pPr>
    </w:p>
    <w:p w:rsidR="006C4E62" w:rsidRPr="000D4B71" w:rsidRDefault="006C4E62" w:rsidP="006C4E62">
      <w:pPr>
        <w:jc w:val="center"/>
        <w:rPr>
          <w:rFonts w:ascii="ＭＳ 明朝" w:eastAsia="ＭＳ 明朝" w:hAnsi="ＭＳ 明朝"/>
          <w:b/>
          <w:bCs/>
          <w:sz w:val="28"/>
          <w:szCs w:val="28"/>
        </w:rPr>
      </w:pPr>
      <w:r w:rsidRPr="000D4B71">
        <w:rPr>
          <w:rFonts w:ascii="ＭＳ 明朝" w:eastAsia="ＭＳ 明朝" w:hAnsi="ＭＳ 明朝" w:hint="eastAsia"/>
          <w:b/>
          <w:sz w:val="28"/>
          <w:szCs w:val="28"/>
        </w:rPr>
        <w:t>３階建以上の直結直圧式及び直結増圧式に関する</w:t>
      </w:r>
      <w:r w:rsidR="00302D01">
        <w:rPr>
          <w:rFonts w:ascii="ＭＳ 明朝" w:eastAsia="ＭＳ 明朝" w:hAnsi="ＭＳ 明朝" w:hint="eastAsia"/>
          <w:b/>
          <w:sz w:val="28"/>
          <w:szCs w:val="28"/>
        </w:rPr>
        <w:t>誓約</w:t>
      </w:r>
      <w:r w:rsidR="001D1C88" w:rsidRPr="000D4B71">
        <w:rPr>
          <w:rFonts w:ascii="ＭＳ 明朝" w:eastAsia="ＭＳ 明朝" w:hAnsi="ＭＳ 明朝" w:hint="eastAsia"/>
          <w:b/>
          <w:sz w:val="28"/>
          <w:szCs w:val="28"/>
        </w:rPr>
        <w:t>書</w:t>
      </w:r>
    </w:p>
    <w:p w:rsidR="00616296" w:rsidRPr="006C4E62" w:rsidRDefault="00616296" w:rsidP="00616296">
      <w:pPr>
        <w:rPr>
          <w:rFonts w:ascii="ＭＳ Ｐゴシック" w:eastAsia="ＭＳ Ｐゴシック" w:hAnsi="ＭＳ ゴシック"/>
          <w:sz w:val="18"/>
        </w:rPr>
      </w:pPr>
      <w:bookmarkStart w:id="0" w:name="_GoBack"/>
      <w:bookmarkEnd w:id="0"/>
    </w:p>
    <w:p w:rsidR="006C4E62" w:rsidRPr="00A029C6" w:rsidRDefault="006C4E62" w:rsidP="001D1C88">
      <w:pPr>
        <w:ind w:firstLineChars="100" w:firstLine="234"/>
        <w:rPr>
          <w:rFonts w:ascii="ＭＳ 明朝" w:eastAsia="ＭＳ 明朝" w:hAnsi="ＭＳ 明朝"/>
          <w:sz w:val="24"/>
        </w:rPr>
      </w:pPr>
      <w:r w:rsidRPr="00A029C6">
        <w:rPr>
          <w:rFonts w:ascii="ＭＳ 明朝" w:eastAsia="ＭＳ 明朝" w:hAnsi="ＭＳ 明朝" w:hint="eastAsia"/>
          <w:sz w:val="24"/>
        </w:rPr>
        <w:t>本給水装置工事の施行にあたり、給水方式の特性及び留意点等に</w:t>
      </w:r>
      <w:r w:rsidR="001D1C88" w:rsidRPr="00A029C6">
        <w:rPr>
          <w:rFonts w:ascii="ＭＳ 明朝" w:eastAsia="ＭＳ 明朝" w:hAnsi="ＭＳ 明朝" w:hint="eastAsia"/>
          <w:sz w:val="24"/>
        </w:rPr>
        <w:t>ついて</w:t>
      </w:r>
      <w:r w:rsidRPr="00A029C6">
        <w:rPr>
          <w:rFonts w:ascii="ＭＳ 明朝" w:eastAsia="ＭＳ 明朝" w:hAnsi="ＭＳ 明朝" w:hint="eastAsia"/>
          <w:sz w:val="24"/>
        </w:rPr>
        <w:t>、指定給水装置工事事業者より説明を受けました。</w:t>
      </w:r>
      <w:r w:rsidR="00A909C4" w:rsidRPr="00A029C6">
        <w:rPr>
          <w:rFonts w:ascii="ＭＳ 明朝" w:eastAsia="ＭＳ 明朝" w:hAnsi="ＭＳ 明朝" w:hint="eastAsia"/>
          <w:sz w:val="24"/>
        </w:rPr>
        <w:t>つきましては</w:t>
      </w:r>
      <w:r w:rsidR="00302D01">
        <w:rPr>
          <w:rFonts w:ascii="ＭＳ 明朝" w:eastAsia="ＭＳ 明朝" w:hAnsi="ＭＳ 明朝" w:hint="eastAsia"/>
          <w:sz w:val="24"/>
        </w:rPr>
        <w:t>下記事項を遵守</w:t>
      </w:r>
      <w:r w:rsidR="001D1C88" w:rsidRPr="00A029C6">
        <w:rPr>
          <w:rFonts w:ascii="ＭＳ 明朝" w:eastAsia="ＭＳ 明朝" w:hAnsi="ＭＳ 明朝" w:hint="eastAsia"/>
          <w:sz w:val="24"/>
        </w:rPr>
        <w:t>し、</w:t>
      </w:r>
      <w:r w:rsidRPr="00A029C6">
        <w:rPr>
          <w:rFonts w:ascii="ＭＳ 明朝" w:eastAsia="ＭＳ 明朝" w:hAnsi="ＭＳ 明朝" w:hint="eastAsia"/>
          <w:sz w:val="24"/>
        </w:rPr>
        <w:t>給水装置を使用致します。</w:t>
      </w:r>
    </w:p>
    <w:p w:rsidR="001D1C88" w:rsidRPr="00A029C6" w:rsidRDefault="001D1C88" w:rsidP="001D1C88">
      <w:pPr>
        <w:ind w:firstLineChars="100" w:firstLine="234"/>
        <w:rPr>
          <w:rFonts w:ascii="ＭＳ 明朝" w:eastAsia="ＭＳ 明朝" w:hAnsi="ＭＳ 明朝"/>
          <w:sz w:val="24"/>
        </w:rPr>
      </w:pPr>
      <w:r w:rsidRPr="00A029C6">
        <w:rPr>
          <w:rFonts w:ascii="ＭＳ 明朝" w:eastAsia="ＭＳ 明朝" w:hAnsi="ＭＳ 明朝" w:hint="eastAsia"/>
          <w:sz w:val="24"/>
        </w:rPr>
        <w:t>また、給水装置の所有権に変更が生じた場合は、次の所有者に承諾書の内容を必ず継承し、遵守させます。</w:t>
      </w:r>
    </w:p>
    <w:p w:rsidR="007C5F8F" w:rsidRDefault="007C5F8F" w:rsidP="009B4FD9">
      <w:pPr>
        <w:pStyle w:val="a9"/>
        <w:jc w:val="both"/>
      </w:pPr>
    </w:p>
    <w:p w:rsidR="007C5F8F" w:rsidRDefault="007C5F8F" w:rsidP="007C5F8F">
      <w:pPr>
        <w:ind w:rightChars="45" w:right="96"/>
        <w:rPr>
          <w:rFonts w:ascii="ＭＳ 明朝" w:eastAsia="ＭＳ 明朝" w:hAnsi="ＭＳ 明朝"/>
          <w:sz w:val="24"/>
          <w:szCs w:val="24"/>
        </w:rPr>
      </w:pPr>
      <w:r w:rsidRPr="001D1C88">
        <w:rPr>
          <w:rFonts w:ascii="ＭＳ 明朝" w:eastAsia="ＭＳ 明朝" w:hAnsi="ＭＳ 明朝" w:hint="eastAsia"/>
          <w:sz w:val="24"/>
          <w:szCs w:val="24"/>
        </w:rPr>
        <w:t>（</w:t>
      </w:r>
      <w:r w:rsidR="001D1C88">
        <w:rPr>
          <w:rFonts w:ascii="ＭＳ 明朝" w:eastAsia="ＭＳ 明朝" w:hAnsi="ＭＳ 明朝" w:hint="eastAsia"/>
          <w:b/>
          <w:sz w:val="24"/>
          <w:szCs w:val="24"/>
        </w:rPr>
        <w:t>共通</w:t>
      </w:r>
      <w:r w:rsidR="00866E26">
        <w:rPr>
          <w:rFonts w:ascii="ＭＳ 明朝" w:eastAsia="ＭＳ 明朝" w:hAnsi="ＭＳ 明朝" w:hint="eastAsia"/>
          <w:b/>
          <w:sz w:val="24"/>
          <w:szCs w:val="24"/>
        </w:rPr>
        <w:t>該当</w:t>
      </w:r>
      <w:r w:rsidR="004C7A6D">
        <w:rPr>
          <w:rFonts w:ascii="ＭＳ 明朝" w:eastAsia="ＭＳ 明朝" w:hAnsi="ＭＳ 明朝" w:hint="eastAsia"/>
          <w:b/>
          <w:sz w:val="24"/>
          <w:szCs w:val="24"/>
        </w:rPr>
        <w:t>項目</w:t>
      </w:r>
      <w:r w:rsidRPr="001D1C88">
        <w:rPr>
          <w:rFonts w:ascii="ＭＳ 明朝" w:eastAsia="ＭＳ 明朝" w:hAnsi="ＭＳ 明朝" w:hint="eastAsia"/>
          <w:sz w:val="24"/>
          <w:szCs w:val="24"/>
        </w:rPr>
        <w:t>）</w:t>
      </w:r>
    </w:p>
    <w:p w:rsidR="001D1C88" w:rsidRPr="001D1C88" w:rsidRDefault="001D1C88" w:rsidP="001D1C88">
      <w:pPr>
        <w:numPr>
          <w:ilvl w:val="0"/>
          <w:numId w:val="2"/>
        </w:numPr>
        <w:rPr>
          <w:sz w:val="24"/>
        </w:rPr>
      </w:pPr>
      <w:r>
        <w:rPr>
          <w:rFonts w:ascii="ＭＳ 明朝" w:eastAsia="ＭＳ 明朝" w:hAnsi="ＭＳ 明朝" w:hint="eastAsia"/>
          <w:sz w:val="24"/>
          <w:szCs w:val="24"/>
        </w:rPr>
        <w:t>受</w:t>
      </w:r>
      <w:r w:rsidRPr="001D1C88">
        <w:rPr>
          <w:rFonts w:ascii="ＭＳ 明朝" w:eastAsia="ＭＳ 明朝" w:hAnsi="ＭＳ 明朝" w:hint="eastAsia"/>
          <w:sz w:val="24"/>
          <w:szCs w:val="24"/>
        </w:rPr>
        <w:t>水槽のような貯留機能がないため､伊丹市上下水道局による配水管工事及びメーターの取り替え作業等の計画的な断水及び緊急時の断水の場合には、水の使用ができなくなることを承諾します</w:t>
      </w:r>
      <w:r>
        <w:rPr>
          <w:rFonts w:ascii="ＭＳ 明朝" w:eastAsia="ＭＳ 明朝" w:hAnsi="ＭＳ 明朝" w:hint="eastAsia"/>
          <w:sz w:val="24"/>
          <w:szCs w:val="24"/>
        </w:rPr>
        <w:t>。</w:t>
      </w:r>
    </w:p>
    <w:p w:rsidR="001D1C88" w:rsidRDefault="001D1C88" w:rsidP="001D1C88">
      <w:pPr>
        <w:pStyle w:val="ad"/>
        <w:numPr>
          <w:ilvl w:val="0"/>
          <w:numId w:val="2"/>
        </w:numPr>
        <w:overflowPunct w:val="0"/>
        <w:adjustRightInd w:val="0"/>
        <w:ind w:leftChars="0" w:rightChars="43" w:right="92"/>
        <w:textAlignment w:val="baseline"/>
        <w:rPr>
          <w:rFonts w:ascii="ＭＳ 明朝" w:eastAsia="ＭＳ 明朝" w:hAnsi="ＭＳ 明朝"/>
          <w:kern w:val="0"/>
          <w:sz w:val="24"/>
          <w:szCs w:val="24"/>
        </w:rPr>
      </w:pPr>
      <w:r w:rsidRPr="001D1C88">
        <w:rPr>
          <w:rFonts w:ascii="ＭＳ 明朝" w:eastAsia="ＭＳ 明朝" w:hAnsi="ＭＳ 明朝" w:hint="eastAsia"/>
          <w:kern w:val="0"/>
          <w:sz w:val="24"/>
          <w:szCs w:val="24"/>
        </w:rPr>
        <w:t>伊丹市水道事業給水条例に規定する給水装置の管理義務を厳守するとともに、官民境界より宅地内は、当方の責任で維持管理（漏水防止、修繕工事）いたします。</w:t>
      </w:r>
    </w:p>
    <w:p w:rsidR="0035190C" w:rsidRPr="00CA45C0" w:rsidRDefault="00703678" w:rsidP="00CA45C0">
      <w:pPr>
        <w:numPr>
          <w:ilvl w:val="0"/>
          <w:numId w:val="2"/>
        </w:numPr>
        <w:rPr>
          <w:rFonts w:ascii="ＭＳ 明朝" w:eastAsia="ＭＳ 明朝" w:hAnsi="ＭＳ 明朝"/>
          <w:spacing w:val="2"/>
          <w:sz w:val="24"/>
          <w:szCs w:val="24"/>
        </w:rPr>
      </w:pPr>
      <w:r>
        <w:rPr>
          <w:rFonts w:ascii="ＭＳ 明朝" w:eastAsia="ＭＳ 明朝" w:hAnsi="ＭＳ 明朝" w:hint="eastAsia"/>
          <w:kern w:val="0"/>
          <w:sz w:val="24"/>
          <w:szCs w:val="24"/>
        </w:rPr>
        <w:t>使用水量や</w:t>
      </w:r>
      <w:r w:rsidR="00793110">
        <w:rPr>
          <w:rFonts w:ascii="ＭＳ 明朝" w:eastAsia="ＭＳ 明朝" w:hAnsi="ＭＳ 明朝" w:hint="eastAsia"/>
          <w:kern w:val="0"/>
          <w:sz w:val="24"/>
          <w:szCs w:val="24"/>
        </w:rPr>
        <w:t>配水管</w:t>
      </w:r>
      <w:r w:rsidR="0035190C">
        <w:rPr>
          <w:rFonts w:ascii="ＭＳ 明朝" w:eastAsia="ＭＳ 明朝" w:hAnsi="ＭＳ 明朝" w:hint="eastAsia"/>
          <w:kern w:val="0"/>
          <w:sz w:val="24"/>
          <w:szCs w:val="24"/>
        </w:rPr>
        <w:t>水圧</w:t>
      </w:r>
      <w:r w:rsidR="00793110">
        <w:rPr>
          <w:rFonts w:ascii="ＭＳ 明朝" w:eastAsia="ＭＳ 明朝" w:hAnsi="ＭＳ 明朝" w:hint="eastAsia"/>
          <w:kern w:val="0"/>
          <w:sz w:val="24"/>
          <w:szCs w:val="24"/>
        </w:rPr>
        <w:t>の</w:t>
      </w:r>
      <w:r w:rsidR="0035190C">
        <w:rPr>
          <w:rFonts w:ascii="ＭＳ 明朝" w:eastAsia="ＭＳ 明朝" w:hAnsi="ＭＳ 明朝" w:hint="eastAsia"/>
          <w:kern w:val="0"/>
          <w:sz w:val="24"/>
          <w:szCs w:val="24"/>
        </w:rPr>
        <w:t>変動</w:t>
      </w:r>
      <w:r w:rsidR="00CA45C0">
        <w:rPr>
          <w:rFonts w:ascii="ＭＳ 明朝" w:eastAsia="ＭＳ 明朝" w:hAnsi="ＭＳ 明朝" w:hint="eastAsia"/>
          <w:kern w:val="0"/>
          <w:sz w:val="24"/>
          <w:szCs w:val="24"/>
        </w:rPr>
        <w:t>に起因して、</w:t>
      </w:r>
      <w:r w:rsidR="0035190C" w:rsidRPr="007368AF">
        <w:rPr>
          <w:rFonts w:ascii="ＭＳ 明朝" w:eastAsia="ＭＳ 明朝" w:hAnsi="ＭＳ 明朝" w:hint="eastAsia"/>
          <w:kern w:val="0"/>
          <w:sz w:val="24"/>
          <w:szCs w:val="24"/>
        </w:rPr>
        <w:t>増圧装置</w:t>
      </w:r>
      <w:r w:rsidR="00565E34" w:rsidRPr="007368AF">
        <w:rPr>
          <w:rFonts w:ascii="ＭＳ 明朝" w:eastAsia="ＭＳ 明朝" w:hAnsi="ＭＳ 明朝" w:hint="eastAsia"/>
          <w:kern w:val="0"/>
          <w:sz w:val="24"/>
          <w:szCs w:val="24"/>
        </w:rPr>
        <w:t>の設置又は改造</w:t>
      </w:r>
      <w:r w:rsidR="007368AF">
        <w:rPr>
          <w:rFonts w:ascii="ＭＳ 明朝" w:eastAsia="ＭＳ 明朝" w:hAnsi="ＭＳ 明朝" w:hint="eastAsia"/>
          <w:kern w:val="0"/>
          <w:sz w:val="24"/>
          <w:szCs w:val="24"/>
        </w:rPr>
        <w:t>の必要性が生じ</w:t>
      </w:r>
      <w:r w:rsidR="00CA45C0">
        <w:rPr>
          <w:rFonts w:ascii="ＭＳ 明朝" w:eastAsia="ＭＳ 明朝" w:hAnsi="ＭＳ 明朝" w:hint="eastAsia"/>
          <w:kern w:val="0"/>
          <w:sz w:val="24"/>
          <w:szCs w:val="24"/>
        </w:rPr>
        <w:t>る</w:t>
      </w:r>
      <w:r w:rsidR="00CA45C0">
        <w:rPr>
          <w:rFonts w:ascii="ＭＳ 明朝" w:eastAsia="ＭＳ 明朝" w:hAnsi="ＭＳ 明朝" w:hint="eastAsia"/>
          <w:sz w:val="24"/>
          <w:szCs w:val="24"/>
        </w:rPr>
        <w:t>場合が</w:t>
      </w:r>
      <w:r w:rsidR="00CA45C0" w:rsidRPr="001D1C88">
        <w:rPr>
          <w:rFonts w:ascii="ＭＳ 明朝" w:eastAsia="ＭＳ 明朝" w:hAnsi="ＭＳ 明朝" w:hint="eastAsia"/>
          <w:sz w:val="24"/>
          <w:szCs w:val="24"/>
        </w:rPr>
        <w:t>ありますが、それについて伊丹市上下水道局に一切異議は申し立てません。</w:t>
      </w:r>
    </w:p>
    <w:p w:rsidR="00034694" w:rsidRDefault="00866E26" w:rsidP="00034694">
      <w:pPr>
        <w:pStyle w:val="ad"/>
        <w:numPr>
          <w:ilvl w:val="0"/>
          <w:numId w:val="2"/>
        </w:numPr>
        <w:ind w:leftChars="0" w:rightChars="43" w:right="92"/>
        <w:rPr>
          <w:rFonts w:ascii="ＭＳ 明朝" w:eastAsia="ＭＳ 明朝" w:hAnsi="ＭＳ 明朝"/>
          <w:kern w:val="0"/>
          <w:sz w:val="24"/>
          <w:szCs w:val="24"/>
        </w:rPr>
      </w:pPr>
      <w:r>
        <w:rPr>
          <w:rFonts w:ascii="ＭＳ 明朝" w:eastAsia="ＭＳ 明朝" w:hAnsi="ＭＳ 明朝" w:hint="eastAsia"/>
          <w:kern w:val="0"/>
          <w:sz w:val="24"/>
          <w:szCs w:val="24"/>
        </w:rPr>
        <w:t>誓約</w:t>
      </w:r>
      <w:r w:rsidR="00034694">
        <w:rPr>
          <w:rFonts w:ascii="ＭＳ 明朝" w:eastAsia="ＭＳ 明朝" w:hAnsi="ＭＳ 明朝" w:hint="eastAsia"/>
          <w:kern w:val="0"/>
          <w:sz w:val="24"/>
          <w:szCs w:val="24"/>
        </w:rPr>
        <w:t>書の内容を</w:t>
      </w:r>
      <w:r w:rsidR="00034694" w:rsidRPr="00034694">
        <w:rPr>
          <w:rFonts w:ascii="ＭＳ 明朝" w:eastAsia="ＭＳ 明朝" w:hAnsi="ＭＳ 明朝" w:hint="eastAsia"/>
          <w:kern w:val="0"/>
          <w:sz w:val="24"/>
          <w:szCs w:val="24"/>
        </w:rPr>
        <w:t>使用者</w:t>
      </w:r>
      <w:r w:rsidR="00034694">
        <w:rPr>
          <w:rFonts w:ascii="ＭＳ 明朝" w:eastAsia="ＭＳ 明朝" w:hAnsi="ＭＳ 明朝" w:hint="eastAsia"/>
          <w:kern w:val="0"/>
          <w:sz w:val="24"/>
          <w:szCs w:val="24"/>
        </w:rPr>
        <w:t>等</w:t>
      </w:r>
      <w:r w:rsidR="00034694" w:rsidRPr="00034694">
        <w:rPr>
          <w:rFonts w:ascii="ＭＳ 明朝" w:eastAsia="ＭＳ 明朝" w:hAnsi="ＭＳ 明朝" w:hint="eastAsia"/>
          <w:kern w:val="0"/>
          <w:sz w:val="24"/>
          <w:szCs w:val="24"/>
        </w:rPr>
        <w:t>に周知徹底させ、</w:t>
      </w:r>
      <w:r w:rsidR="00034694">
        <w:rPr>
          <w:rFonts w:ascii="ＭＳ 明朝" w:eastAsia="ＭＳ 明朝" w:hAnsi="ＭＳ 明朝" w:hint="eastAsia"/>
          <w:kern w:val="0"/>
          <w:sz w:val="24"/>
          <w:szCs w:val="24"/>
        </w:rPr>
        <w:t>給水方式</w:t>
      </w:r>
      <w:r w:rsidR="00034694" w:rsidRPr="00034694">
        <w:rPr>
          <w:rFonts w:ascii="ＭＳ 明朝" w:eastAsia="ＭＳ 明朝" w:hAnsi="ＭＳ 明朝" w:hint="eastAsia"/>
          <w:kern w:val="0"/>
          <w:sz w:val="24"/>
          <w:szCs w:val="24"/>
        </w:rPr>
        <w:t>に起因する紛争については、当事者間で解決し、伊丹市上下水道局に一切ご迷惑をかけません。</w:t>
      </w:r>
    </w:p>
    <w:p w:rsidR="00866E26" w:rsidRPr="00927485" w:rsidRDefault="00866E26" w:rsidP="00927485">
      <w:pPr>
        <w:ind w:rightChars="43" w:right="92"/>
        <w:rPr>
          <w:rFonts w:ascii="ＭＳ 明朝" w:eastAsia="ＭＳ 明朝" w:hAnsi="ＭＳ 明朝" w:hint="eastAsia"/>
          <w:kern w:val="0"/>
          <w:sz w:val="24"/>
          <w:szCs w:val="24"/>
        </w:rPr>
      </w:pPr>
    </w:p>
    <w:p w:rsidR="00A909C4" w:rsidRPr="00A909C4" w:rsidRDefault="00A909C4" w:rsidP="00A909C4">
      <w:pPr>
        <w:ind w:left="240" w:rightChars="43" w:right="92"/>
        <w:jc w:val="right"/>
        <w:rPr>
          <w:rFonts w:ascii="ＭＳ 明朝" w:eastAsia="ＭＳ 明朝" w:hAnsi="ＭＳ 明朝"/>
          <w:kern w:val="0"/>
          <w:sz w:val="24"/>
          <w:szCs w:val="24"/>
          <w:u w:val="single"/>
        </w:rPr>
      </w:pPr>
      <w:r w:rsidRPr="00A909C4">
        <w:rPr>
          <w:rFonts w:ascii="ＭＳ 明朝" w:eastAsia="ＭＳ 明朝" w:hAnsi="ＭＳ 明朝" w:hint="eastAsia"/>
          <w:kern w:val="0"/>
          <w:sz w:val="24"/>
          <w:szCs w:val="24"/>
          <w:u w:val="single"/>
        </w:rPr>
        <w:t>(以降裏面に続く)</w:t>
      </w:r>
    </w:p>
    <w:p w:rsidR="00616296" w:rsidRDefault="00616296" w:rsidP="00616296">
      <w:pPr>
        <w:ind w:rightChars="45" w:right="96"/>
        <w:rPr>
          <w:rFonts w:ascii="ＭＳ 明朝" w:eastAsia="ＭＳ 明朝" w:hAnsi="ＭＳ 明朝"/>
          <w:sz w:val="24"/>
          <w:szCs w:val="24"/>
        </w:rPr>
      </w:pPr>
      <w:r w:rsidRPr="001D1C88">
        <w:rPr>
          <w:rFonts w:ascii="ＭＳ 明朝" w:eastAsia="ＭＳ 明朝" w:hAnsi="ＭＳ 明朝" w:hint="eastAsia"/>
          <w:sz w:val="24"/>
          <w:szCs w:val="24"/>
        </w:rPr>
        <w:lastRenderedPageBreak/>
        <w:t>（</w:t>
      </w:r>
      <w:r w:rsidR="003560B4" w:rsidRPr="003560B4">
        <w:rPr>
          <w:rFonts w:ascii="ＭＳ 明朝" w:eastAsia="ＭＳ 明朝" w:hAnsi="ＭＳ 明朝" w:hint="eastAsia"/>
          <w:b/>
          <w:sz w:val="24"/>
          <w:szCs w:val="24"/>
        </w:rPr>
        <w:t>直結増圧式</w:t>
      </w:r>
      <w:r w:rsidR="00866E26">
        <w:rPr>
          <w:rFonts w:ascii="ＭＳ 明朝" w:eastAsia="ＭＳ 明朝" w:hAnsi="ＭＳ 明朝" w:hint="eastAsia"/>
          <w:b/>
          <w:sz w:val="24"/>
          <w:szCs w:val="24"/>
        </w:rPr>
        <w:t>の該当</w:t>
      </w:r>
      <w:r w:rsidR="004C7A6D">
        <w:rPr>
          <w:rFonts w:ascii="ＭＳ 明朝" w:eastAsia="ＭＳ 明朝" w:hAnsi="ＭＳ 明朝" w:hint="eastAsia"/>
          <w:b/>
          <w:sz w:val="24"/>
          <w:szCs w:val="24"/>
        </w:rPr>
        <w:t>項目</w:t>
      </w:r>
      <w:r w:rsidRPr="001D1C88">
        <w:rPr>
          <w:rFonts w:ascii="ＭＳ 明朝" w:eastAsia="ＭＳ 明朝" w:hAnsi="ＭＳ 明朝" w:hint="eastAsia"/>
          <w:sz w:val="24"/>
          <w:szCs w:val="24"/>
        </w:rPr>
        <w:t>）</w:t>
      </w:r>
    </w:p>
    <w:p w:rsidR="00616296" w:rsidRPr="003560B4" w:rsidRDefault="0035190C" w:rsidP="00CA45C0">
      <w:pPr>
        <w:numPr>
          <w:ilvl w:val="0"/>
          <w:numId w:val="6"/>
        </w:numPr>
        <w:rPr>
          <w:rFonts w:ascii="ＭＳ 明朝" w:eastAsia="ＭＳ 明朝" w:hAnsi="ＭＳ 明朝"/>
          <w:spacing w:val="2"/>
          <w:sz w:val="24"/>
          <w:szCs w:val="24"/>
        </w:rPr>
      </w:pPr>
      <w:r>
        <w:rPr>
          <w:rFonts w:ascii="ＭＳ 明朝" w:eastAsia="ＭＳ 明朝" w:hAnsi="ＭＳ 明朝" w:hint="eastAsia"/>
          <w:sz w:val="24"/>
          <w:szCs w:val="24"/>
        </w:rPr>
        <w:t>停電や故障により増圧装置</w:t>
      </w:r>
      <w:r w:rsidR="00616296" w:rsidRPr="001D1C88">
        <w:rPr>
          <w:rFonts w:ascii="ＭＳ 明朝" w:eastAsia="ＭＳ 明朝" w:hAnsi="ＭＳ 明朝" w:hint="eastAsia"/>
          <w:sz w:val="24"/>
          <w:szCs w:val="24"/>
        </w:rPr>
        <w:t>が停止したとき、または制限給水等により一時的な断水や水圧低下に伴う出水不良及び濁水が発生したときには、共用の給水栓を使用します。なお、共用の給水栓使用料金支払いについては、当方の責任において行います。</w:t>
      </w:r>
    </w:p>
    <w:p w:rsidR="00616296" w:rsidRPr="003560B4" w:rsidRDefault="00616296" w:rsidP="00CA45C0">
      <w:pPr>
        <w:numPr>
          <w:ilvl w:val="0"/>
          <w:numId w:val="6"/>
        </w:numPr>
        <w:rPr>
          <w:rFonts w:ascii="ＭＳ 明朝" w:eastAsia="ＭＳ 明朝" w:hAnsi="ＭＳ 明朝"/>
          <w:spacing w:val="2"/>
          <w:sz w:val="24"/>
          <w:szCs w:val="24"/>
        </w:rPr>
      </w:pPr>
      <w:r w:rsidRPr="003560B4">
        <w:rPr>
          <w:rFonts w:ascii="ＭＳ 明朝" w:eastAsia="ＭＳ 明朝" w:hAnsi="ＭＳ 明朝" w:hint="eastAsia"/>
          <w:sz w:val="24"/>
          <w:szCs w:val="24"/>
        </w:rPr>
        <w:t>直結増圧式給水装置及び逆流防止装置の機能を適正に保つため、１年以内ごとに１回の定期点検を行うとともに、必要のつど保守点検または修繕を行います。</w:t>
      </w:r>
    </w:p>
    <w:p w:rsidR="00616296" w:rsidRPr="003560B4" w:rsidRDefault="00616296" w:rsidP="00CA45C0">
      <w:pPr>
        <w:numPr>
          <w:ilvl w:val="0"/>
          <w:numId w:val="6"/>
        </w:numPr>
        <w:rPr>
          <w:rFonts w:ascii="ＭＳ 明朝" w:eastAsia="ＭＳ 明朝" w:hAnsi="ＭＳ 明朝"/>
          <w:spacing w:val="2"/>
          <w:sz w:val="24"/>
          <w:szCs w:val="24"/>
        </w:rPr>
      </w:pPr>
      <w:r w:rsidRPr="003560B4">
        <w:rPr>
          <w:rFonts w:ascii="ＭＳ 明朝" w:eastAsia="ＭＳ 明朝" w:hAnsi="ＭＳ 明朝" w:hint="eastAsia"/>
          <w:sz w:val="24"/>
          <w:szCs w:val="24"/>
        </w:rPr>
        <w:t>直結増圧式給水装置に起因して、逆流または、漏水が発生し、伊丹市上下水道局もしくはその他の使用者等に損害を与えた場合は、責任をもって補償いたします。</w:t>
      </w:r>
    </w:p>
    <w:p w:rsidR="003560B4" w:rsidRPr="003560B4" w:rsidRDefault="0035190C" w:rsidP="00CA45C0">
      <w:pPr>
        <w:numPr>
          <w:ilvl w:val="0"/>
          <w:numId w:val="6"/>
        </w:numPr>
        <w:rPr>
          <w:rFonts w:ascii="ＭＳ 明朝" w:eastAsia="ＭＳ 明朝" w:hAnsi="ＭＳ 明朝"/>
          <w:spacing w:val="2"/>
          <w:sz w:val="24"/>
          <w:szCs w:val="24"/>
        </w:rPr>
      </w:pPr>
      <w:r>
        <w:rPr>
          <w:rFonts w:ascii="ＭＳ 明朝" w:eastAsia="ＭＳ 明朝" w:hAnsi="ＭＳ 明朝" w:hint="eastAsia"/>
          <w:sz w:val="24"/>
          <w:szCs w:val="24"/>
        </w:rPr>
        <w:t>配水管水圧の変動により、増圧装置</w:t>
      </w:r>
      <w:r w:rsidR="003560B4" w:rsidRPr="001D1C88">
        <w:rPr>
          <w:rFonts w:ascii="ＭＳ 明朝" w:eastAsia="ＭＳ 明朝" w:hAnsi="ＭＳ 明朝" w:hint="eastAsia"/>
          <w:sz w:val="24"/>
          <w:szCs w:val="24"/>
        </w:rPr>
        <w:t>が稼動しない場合がありますが、それについて伊丹市上下水道局に一切異議は申し立てません。</w:t>
      </w:r>
    </w:p>
    <w:p w:rsidR="003560B4" w:rsidRPr="000D4B71" w:rsidRDefault="003560B4" w:rsidP="00CA45C0">
      <w:pPr>
        <w:pStyle w:val="ad"/>
        <w:numPr>
          <w:ilvl w:val="0"/>
          <w:numId w:val="6"/>
        </w:numPr>
        <w:overflowPunct w:val="0"/>
        <w:adjustRightInd w:val="0"/>
        <w:ind w:leftChars="0" w:rightChars="43" w:right="92"/>
        <w:textAlignment w:val="baseline"/>
        <w:rPr>
          <w:rFonts w:ascii="ＭＳ 明朝" w:eastAsia="ＭＳ 明朝" w:hAnsi="ＭＳ 明朝"/>
          <w:spacing w:val="2"/>
          <w:sz w:val="24"/>
          <w:szCs w:val="24"/>
        </w:rPr>
      </w:pPr>
      <w:r w:rsidRPr="003560B4">
        <w:rPr>
          <w:rFonts w:ascii="ＭＳ 明朝" w:eastAsia="ＭＳ 明朝" w:hAnsi="ＭＳ 明朝" w:hint="eastAsia"/>
          <w:kern w:val="0"/>
          <w:sz w:val="24"/>
          <w:szCs w:val="24"/>
        </w:rPr>
        <w:t>増圧</w:t>
      </w:r>
      <w:r w:rsidR="00034694">
        <w:rPr>
          <w:rFonts w:ascii="ＭＳ 明朝" w:eastAsia="ＭＳ 明朝" w:hAnsi="ＭＳ 明朝" w:hint="eastAsia"/>
          <w:kern w:val="0"/>
          <w:sz w:val="24"/>
          <w:szCs w:val="24"/>
        </w:rPr>
        <w:t>装置の</w:t>
      </w:r>
      <w:r w:rsidRPr="003560B4">
        <w:rPr>
          <w:rFonts w:ascii="ＭＳ 明朝" w:eastAsia="ＭＳ 明朝" w:hAnsi="ＭＳ 明朝" w:hint="eastAsia"/>
          <w:kern w:val="0"/>
          <w:sz w:val="24"/>
          <w:szCs w:val="24"/>
        </w:rPr>
        <w:t>維持管理を行う</w:t>
      </w:r>
      <w:r w:rsidR="00034694">
        <w:rPr>
          <w:rFonts w:ascii="ＭＳ 明朝" w:eastAsia="ＭＳ 明朝" w:hAnsi="ＭＳ 明朝" w:hint="eastAsia"/>
          <w:kern w:val="0"/>
          <w:sz w:val="24"/>
          <w:szCs w:val="24"/>
        </w:rPr>
        <w:t>管理責任者</w:t>
      </w:r>
      <w:r w:rsidRPr="003560B4">
        <w:rPr>
          <w:rFonts w:ascii="ＭＳ 明朝" w:eastAsia="ＭＳ 明朝" w:hAnsi="ＭＳ 明朝" w:hint="eastAsia"/>
          <w:kern w:val="0"/>
          <w:sz w:val="24"/>
          <w:szCs w:val="24"/>
        </w:rPr>
        <w:t>として、下記のものを指定します。</w:t>
      </w:r>
      <w:r w:rsidRPr="003560B4">
        <w:rPr>
          <w:rFonts w:ascii="ＭＳ 明朝" w:eastAsia="ＭＳ 明朝" w:hAnsi="ＭＳ 明朝" w:hint="eastAsia"/>
          <w:sz w:val="24"/>
          <w:szCs w:val="24"/>
        </w:rPr>
        <w:t>管理責任者に異動もしくは変更が生じたときは、直ちに伊丹市上下水道局に届出いたします。</w:t>
      </w:r>
    </w:p>
    <w:p w:rsidR="000D4B71" w:rsidRPr="003560B4" w:rsidRDefault="000D4B71" w:rsidP="000D4B71">
      <w:pPr>
        <w:pStyle w:val="ad"/>
        <w:overflowPunct w:val="0"/>
        <w:adjustRightInd w:val="0"/>
        <w:ind w:leftChars="0" w:left="960" w:rightChars="43" w:right="92"/>
        <w:textAlignment w:val="baseline"/>
        <w:rPr>
          <w:rFonts w:ascii="ＭＳ 明朝" w:eastAsia="ＭＳ 明朝" w:hAnsi="ＭＳ 明朝"/>
          <w:spacing w:val="2"/>
          <w:sz w:val="24"/>
          <w:szCs w:val="24"/>
        </w:rPr>
      </w:pPr>
    </w:p>
    <w:tbl>
      <w:tblPr>
        <w:tblStyle w:val="ae"/>
        <w:tblW w:w="0" w:type="auto"/>
        <w:tblInd w:w="960" w:type="dxa"/>
        <w:tblLook w:val="04A0" w:firstRow="1" w:lastRow="0" w:firstColumn="1" w:lastColumn="0" w:noHBand="0" w:noVBand="1"/>
      </w:tblPr>
      <w:tblGrid>
        <w:gridCol w:w="8668"/>
      </w:tblGrid>
      <w:tr w:rsidR="003560B4" w:rsidTr="00866E26">
        <w:tc>
          <w:tcPr>
            <w:tcW w:w="8668" w:type="dxa"/>
          </w:tcPr>
          <w:p w:rsidR="003560B4" w:rsidRPr="003560B4" w:rsidRDefault="003560B4" w:rsidP="003560B4">
            <w:pPr>
              <w:pStyle w:val="ad"/>
              <w:overflowPunct w:val="0"/>
              <w:adjustRightInd w:val="0"/>
              <w:ind w:leftChars="0" w:left="0" w:rightChars="43" w:right="92"/>
              <w:textAlignment w:val="baseline"/>
              <w:rPr>
                <w:rFonts w:ascii="ＭＳ 明朝" w:eastAsia="ＭＳ 明朝" w:hAnsi="ＭＳ 明朝"/>
                <w:spacing w:val="2"/>
                <w:sz w:val="24"/>
                <w:szCs w:val="24"/>
                <w:u w:val="single"/>
              </w:rPr>
            </w:pPr>
            <w:r w:rsidRPr="003560B4">
              <w:rPr>
                <w:rFonts w:ascii="ＭＳ 明朝" w:eastAsia="ＭＳ 明朝" w:hAnsi="ＭＳ 明朝" w:hint="eastAsia"/>
                <w:spacing w:val="2"/>
                <w:sz w:val="24"/>
                <w:szCs w:val="24"/>
                <w:u w:val="single"/>
              </w:rPr>
              <w:t>管理責任者</w:t>
            </w:r>
          </w:p>
          <w:p w:rsidR="003560B4" w:rsidRDefault="003560B4" w:rsidP="003560B4">
            <w:pPr>
              <w:pStyle w:val="ad"/>
              <w:overflowPunct w:val="0"/>
              <w:adjustRightInd w:val="0"/>
              <w:ind w:leftChars="0" w:left="0" w:rightChars="43" w:right="92"/>
              <w:textAlignment w:val="baseline"/>
              <w:rPr>
                <w:rFonts w:ascii="ＭＳ 明朝" w:eastAsia="ＭＳ 明朝" w:hAnsi="ＭＳ 明朝"/>
                <w:spacing w:val="2"/>
                <w:sz w:val="24"/>
                <w:szCs w:val="24"/>
              </w:rPr>
            </w:pPr>
          </w:p>
          <w:p w:rsidR="003560B4" w:rsidRDefault="003560B4" w:rsidP="003560B4">
            <w:pPr>
              <w:pStyle w:val="ad"/>
              <w:overflowPunct w:val="0"/>
              <w:adjustRightInd w:val="0"/>
              <w:ind w:leftChars="0" w:left="0" w:rightChars="43" w:right="92"/>
              <w:textAlignment w:val="baseline"/>
              <w:rPr>
                <w:rFonts w:ascii="ＭＳ 明朝" w:eastAsia="ＭＳ 明朝" w:hAnsi="ＭＳ 明朝"/>
                <w:spacing w:val="2"/>
                <w:sz w:val="24"/>
                <w:szCs w:val="24"/>
              </w:rPr>
            </w:pPr>
          </w:p>
          <w:p w:rsidR="003560B4" w:rsidRPr="003560B4" w:rsidRDefault="003560B4" w:rsidP="003560B4">
            <w:pPr>
              <w:pStyle w:val="ad"/>
              <w:overflowPunct w:val="0"/>
              <w:adjustRightInd w:val="0"/>
              <w:ind w:leftChars="0" w:left="0" w:rightChars="43" w:right="92"/>
              <w:textAlignment w:val="baseline"/>
              <w:rPr>
                <w:rFonts w:ascii="ＭＳ 明朝" w:eastAsia="ＭＳ 明朝" w:hAnsi="ＭＳ 明朝"/>
                <w:spacing w:val="2"/>
                <w:sz w:val="24"/>
                <w:szCs w:val="24"/>
                <w:u w:val="single"/>
              </w:rPr>
            </w:pPr>
            <w:r w:rsidRPr="003560B4">
              <w:rPr>
                <w:rFonts w:ascii="ＭＳ 明朝" w:eastAsia="ＭＳ 明朝" w:hAnsi="ＭＳ 明朝" w:hint="eastAsia"/>
                <w:spacing w:val="2"/>
                <w:sz w:val="24"/>
                <w:szCs w:val="24"/>
                <w:u w:val="single"/>
              </w:rPr>
              <w:t>連</w:t>
            </w:r>
            <w:r>
              <w:rPr>
                <w:rFonts w:ascii="ＭＳ 明朝" w:eastAsia="ＭＳ 明朝" w:hAnsi="ＭＳ 明朝" w:hint="eastAsia"/>
                <w:spacing w:val="2"/>
                <w:sz w:val="24"/>
                <w:szCs w:val="24"/>
                <w:u w:val="single"/>
              </w:rPr>
              <w:t xml:space="preserve">　</w:t>
            </w:r>
            <w:r w:rsidRPr="003560B4">
              <w:rPr>
                <w:rFonts w:ascii="ＭＳ 明朝" w:eastAsia="ＭＳ 明朝" w:hAnsi="ＭＳ 明朝" w:hint="eastAsia"/>
                <w:spacing w:val="2"/>
                <w:sz w:val="24"/>
                <w:szCs w:val="24"/>
                <w:u w:val="single"/>
              </w:rPr>
              <w:t>絡</w:t>
            </w:r>
            <w:r>
              <w:rPr>
                <w:rFonts w:ascii="ＭＳ 明朝" w:eastAsia="ＭＳ 明朝" w:hAnsi="ＭＳ 明朝" w:hint="eastAsia"/>
                <w:spacing w:val="2"/>
                <w:sz w:val="24"/>
                <w:szCs w:val="24"/>
                <w:u w:val="single"/>
              </w:rPr>
              <w:t xml:space="preserve">　</w:t>
            </w:r>
            <w:r w:rsidRPr="003560B4">
              <w:rPr>
                <w:rFonts w:ascii="ＭＳ 明朝" w:eastAsia="ＭＳ 明朝" w:hAnsi="ＭＳ 明朝" w:hint="eastAsia"/>
                <w:spacing w:val="2"/>
                <w:sz w:val="24"/>
                <w:szCs w:val="24"/>
                <w:u w:val="single"/>
              </w:rPr>
              <w:t>先</w:t>
            </w:r>
          </w:p>
          <w:p w:rsidR="003560B4" w:rsidRDefault="003560B4" w:rsidP="003560B4">
            <w:pPr>
              <w:pStyle w:val="ad"/>
              <w:overflowPunct w:val="0"/>
              <w:adjustRightInd w:val="0"/>
              <w:ind w:leftChars="0" w:left="0" w:rightChars="43" w:right="92"/>
              <w:textAlignment w:val="baseline"/>
              <w:rPr>
                <w:rFonts w:ascii="ＭＳ 明朝" w:eastAsia="ＭＳ 明朝" w:hAnsi="ＭＳ 明朝"/>
                <w:spacing w:val="2"/>
                <w:sz w:val="24"/>
                <w:szCs w:val="24"/>
              </w:rPr>
            </w:pPr>
          </w:p>
          <w:p w:rsidR="000D4B71" w:rsidRDefault="000D4B71" w:rsidP="003560B4">
            <w:pPr>
              <w:pStyle w:val="ad"/>
              <w:overflowPunct w:val="0"/>
              <w:adjustRightInd w:val="0"/>
              <w:ind w:leftChars="0" w:left="0" w:rightChars="43" w:right="92"/>
              <w:textAlignment w:val="baseline"/>
              <w:rPr>
                <w:rFonts w:ascii="ＭＳ 明朝" w:eastAsia="ＭＳ 明朝" w:hAnsi="ＭＳ 明朝"/>
                <w:spacing w:val="2"/>
                <w:sz w:val="24"/>
                <w:szCs w:val="24"/>
              </w:rPr>
            </w:pPr>
          </w:p>
        </w:tc>
      </w:tr>
    </w:tbl>
    <w:p w:rsidR="00866E26" w:rsidRDefault="00866E26" w:rsidP="00866E26">
      <w:pPr>
        <w:ind w:rightChars="45" w:right="96"/>
        <w:rPr>
          <w:rFonts w:ascii="ＭＳ 明朝" w:eastAsia="ＭＳ 明朝" w:hAnsi="ＭＳ 明朝"/>
          <w:sz w:val="24"/>
          <w:szCs w:val="24"/>
        </w:rPr>
      </w:pPr>
    </w:p>
    <w:p w:rsidR="00866E26" w:rsidRDefault="00866E26" w:rsidP="00866E26">
      <w:pPr>
        <w:ind w:rightChars="45" w:right="96"/>
        <w:rPr>
          <w:rFonts w:ascii="ＭＳ 明朝" w:eastAsia="ＭＳ 明朝" w:hAnsi="ＭＳ 明朝"/>
          <w:sz w:val="24"/>
          <w:szCs w:val="24"/>
        </w:rPr>
      </w:pPr>
      <w:r w:rsidRPr="001D1C88">
        <w:rPr>
          <w:rFonts w:ascii="ＭＳ 明朝" w:eastAsia="ＭＳ 明朝" w:hAnsi="ＭＳ 明朝" w:hint="eastAsia"/>
          <w:sz w:val="24"/>
          <w:szCs w:val="24"/>
        </w:rPr>
        <w:t>（</w:t>
      </w:r>
      <w:r w:rsidRPr="00866E26">
        <w:rPr>
          <w:rFonts w:ascii="ＭＳ 明朝" w:eastAsia="ＭＳ 明朝" w:hAnsi="ＭＳ 明朝" w:hint="eastAsia"/>
          <w:b/>
          <w:sz w:val="24"/>
          <w:szCs w:val="24"/>
        </w:rPr>
        <w:t>受水槽下流側の既設給水設備</w:t>
      </w:r>
      <w:r>
        <w:rPr>
          <w:rFonts w:ascii="ＭＳ 明朝" w:eastAsia="ＭＳ 明朝" w:hAnsi="ＭＳ 明朝" w:hint="eastAsia"/>
          <w:b/>
          <w:sz w:val="24"/>
          <w:szCs w:val="24"/>
        </w:rPr>
        <w:t>を使用する場合の該当項目</w:t>
      </w:r>
      <w:r w:rsidRPr="001D1C88">
        <w:rPr>
          <w:rFonts w:ascii="ＭＳ 明朝" w:eastAsia="ＭＳ 明朝" w:hAnsi="ＭＳ 明朝" w:hint="eastAsia"/>
          <w:sz w:val="24"/>
          <w:szCs w:val="24"/>
        </w:rPr>
        <w:t>）</w:t>
      </w:r>
    </w:p>
    <w:p w:rsidR="00866E26" w:rsidRPr="00A909C4" w:rsidRDefault="00866E26" w:rsidP="00866E26">
      <w:pPr>
        <w:pStyle w:val="ad"/>
        <w:numPr>
          <w:ilvl w:val="0"/>
          <w:numId w:val="5"/>
        </w:numPr>
        <w:overflowPunct w:val="0"/>
        <w:adjustRightInd w:val="0"/>
        <w:ind w:leftChars="0" w:rightChars="43" w:right="92"/>
        <w:textAlignment w:val="baseline"/>
        <w:rPr>
          <w:rFonts w:ascii="ＭＳ 明朝" w:eastAsia="ＭＳ 明朝" w:hAnsi="ＭＳ 明朝"/>
          <w:kern w:val="0"/>
          <w:sz w:val="24"/>
          <w:szCs w:val="24"/>
        </w:rPr>
      </w:pPr>
      <w:r w:rsidRPr="00866E26">
        <w:rPr>
          <w:rFonts w:ascii="ＭＳ 明朝" w:eastAsia="ＭＳ 明朝" w:hAnsi="ＭＳ 明朝" w:hint="eastAsia"/>
          <w:sz w:val="24"/>
          <w:szCs w:val="24"/>
        </w:rPr>
        <w:t>既設給水設備</w:t>
      </w:r>
      <w:r>
        <w:rPr>
          <w:rFonts w:ascii="ＭＳ 明朝" w:eastAsia="ＭＳ 明朝" w:hAnsi="ＭＳ 明朝" w:hint="eastAsia"/>
          <w:sz w:val="24"/>
          <w:szCs w:val="24"/>
        </w:rPr>
        <w:t>について、</w:t>
      </w:r>
      <w:r w:rsidRPr="000D4B71">
        <w:rPr>
          <w:rFonts w:ascii="ＭＳ 明朝" w:eastAsia="ＭＳ 明朝" w:hAnsi="ＭＳ 明朝" w:hint="eastAsia"/>
          <w:sz w:val="24"/>
        </w:rPr>
        <w:t>給水装置の構造及び材質の基準に</w:t>
      </w:r>
      <w:r w:rsidRPr="00A909C4">
        <w:rPr>
          <w:rFonts w:ascii="ＭＳ 明朝" w:eastAsia="ＭＳ 明朝" w:hAnsi="ＭＳ 明朝" w:hint="eastAsia"/>
          <w:sz w:val="24"/>
          <w:szCs w:val="24"/>
        </w:rPr>
        <w:t>適合</w:t>
      </w:r>
      <w:r>
        <w:rPr>
          <w:rFonts w:ascii="ＭＳ 明朝" w:eastAsia="ＭＳ 明朝" w:hAnsi="ＭＳ 明朝" w:hint="eastAsia"/>
          <w:sz w:val="24"/>
          <w:szCs w:val="24"/>
        </w:rPr>
        <w:t>する給水設備である事を試験等により確認しました。なお、</w:t>
      </w:r>
      <w:r w:rsidRPr="00A909C4">
        <w:rPr>
          <w:rFonts w:ascii="ＭＳ 明朝" w:eastAsia="ＭＳ 明朝" w:hAnsi="ＭＳ 明朝" w:hint="eastAsia"/>
          <w:sz w:val="24"/>
          <w:szCs w:val="24"/>
        </w:rPr>
        <w:t>使用に起因する漏水等の事故が発生した場合は、所有者または使用者の責任において解決するとともに、伊丹市上下水道局の指示に従い速やかに改善します。</w:t>
      </w:r>
    </w:p>
    <w:p w:rsidR="00866E26" w:rsidRPr="00866E26" w:rsidRDefault="00866E26" w:rsidP="00866E26">
      <w:pPr>
        <w:overflowPunct w:val="0"/>
        <w:adjustRightInd w:val="0"/>
        <w:ind w:rightChars="43" w:right="92"/>
        <w:textAlignment w:val="baseline"/>
        <w:rPr>
          <w:rFonts w:ascii="ＭＳ 明朝" w:eastAsia="ＭＳ 明朝" w:hAnsi="ＭＳ 明朝"/>
          <w:spacing w:val="2"/>
          <w:sz w:val="24"/>
          <w:szCs w:val="24"/>
        </w:rPr>
      </w:pPr>
    </w:p>
    <w:sectPr w:rsidR="00866E26" w:rsidRPr="00866E26" w:rsidSect="00616296">
      <w:footerReference w:type="default" r:id="rId7"/>
      <w:pgSz w:w="11906" w:h="16838" w:code="9"/>
      <w:pgMar w:top="1134" w:right="1134" w:bottom="851" w:left="1134" w:header="851" w:footer="567" w:gutter="0"/>
      <w:pgNumType w:fmt="decimalFullWidth" w:start="1"/>
      <w:cols w:space="720"/>
      <w:noEndnote/>
      <w:docGrid w:type="linesAndChars" w:linePitch="353" w:charSpace="-119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74AE" w:rsidRDefault="004474AE">
      <w:r>
        <w:separator/>
      </w:r>
    </w:p>
  </w:endnote>
  <w:endnote w:type="continuationSeparator" w:id="0">
    <w:p w:rsidR="004474AE" w:rsidRDefault="004474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578E" w:rsidRDefault="004474AE" w:rsidP="005408F7">
    <w:pPr>
      <w:pStyle w:val="a3"/>
    </w:pPr>
  </w:p>
  <w:p w:rsidR="0029578E" w:rsidRDefault="004474AE" w:rsidP="00E4442B">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74AE" w:rsidRDefault="004474AE">
      <w:r>
        <w:separator/>
      </w:r>
    </w:p>
  </w:footnote>
  <w:footnote w:type="continuationSeparator" w:id="0">
    <w:p w:rsidR="004474AE" w:rsidRDefault="004474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FB2DDB"/>
    <w:multiLevelType w:val="multilevel"/>
    <w:tmpl w:val="CD143290"/>
    <w:lvl w:ilvl="0">
      <w:start w:val="1"/>
      <w:numFmt w:val="decimal"/>
      <w:lvlText w:val="(%1)"/>
      <w:lvlJc w:val="left"/>
      <w:rPr>
        <w:rFonts w:ascii="ＭＳ Ｐ明朝" w:eastAsia="ＭＳ Ｐ明朝" w:hAnsi="ＭＳ Ｐ明朝" w:cs="ＭＳ Ｐ明朝"/>
        <w:b w:val="0"/>
        <w:bCs w:val="0"/>
        <w:i w:val="0"/>
        <w:iCs w:val="0"/>
        <w:smallCaps w:val="0"/>
        <w:strike w:val="0"/>
        <w:color w:val="000000"/>
        <w:spacing w:val="0"/>
        <w:w w:val="100"/>
        <w:position w:val="0"/>
        <w:sz w:val="19"/>
        <w:szCs w:val="19"/>
        <w:u w:val="none"/>
        <w:shd w:val="clear" w:color="auto" w:fill="auto"/>
        <w:lang w:val="ja-JP" w:eastAsia="ja-JP" w:bidi="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B202912"/>
    <w:multiLevelType w:val="hybridMultilevel"/>
    <w:tmpl w:val="A30EBFBE"/>
    <w:lvl w:ilvl="0" w:tplc="6F9059A6">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55172AFD"/>
    <w:multiLevelType w:val="hybridMultilevel"/>
    <w:tmpl w:val="11E043AC"/>
    <w:lvl w:ilvl="0" w:tplc="D0EC936C">
      <w:start w:val="1"/>
      <w:numFmt w:val="decimalFullWidth"/>
      <w:lvlText w:val="(%1)"/>
      <w:lvlJc w:val="left"/>
      <w:pPr>
        <w:tabs>
          <w:tab w:val="num" w:pos="510"/>
        </w:tabs>
        <w:ind w:left="510" w:hanging="405"/>
      </w:pPr>
      <w:rPr>
        <w:rFonts w:hint="eastAsia"/>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3" w15:restartNumberingAfterBreak="0">
    <w:nsid w:val="5AE250C0"/>
    <w:multiLevelType w:val="hybridMultilevel"/>
    <w:tmpl w:val="B138207A"/>
    <w:lvl w:ilvl="0" w:tplc="6F9059A6">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 w15:restartNumberingAfterBreak="0">
    <w:nsid w:val="7B0A789D"/>
    <w:multiLevelType w:val="hybridMultilevel"/>
    <w:tmpl w:val="A30EBFBE"/>
    <w:lvl w:ilvl="0" w:tplc="6F9059A6">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7DCF354D"/>
    <w:multiLevelType w:val="hybridMultilevel"/>
    <w:tmpl w:val="B138207A"/>
    <w:lvl w:ilvl="0" w:tplc="6F9059A6">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abstractNumId w:val="2"/>
  </w:num>
  <w:num w:numId="2">
    <w:abstractNumId w:val="4"/>
  </w:num>
  <w:num w:numId="3">
    <w:abstractNumId w:val="5"/>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296"/>
    <w:rsid w:val="00034694"/>
    <w:rsid w:val="000B54FD"/>
    <w:rsid w:val="000D4B71"/>
    <w:rsid w:val="001D1C88"/>
    <w:rsid w:val="00302D01"/>
    <w:rsid w:val="0035190C"/>
    <w:rsid w:val="003560B4"/>
    <w:rsid w:val="003D2CF1"/>
    <w:rsid w:val="003F2C98"/>
    <w:rsid w:val="00424152"/>
    <w:rsid w:val="004474AE"/>
    <w:rsid w:val="004C7A6D"/>
    <w:rsid w:val="004F133F"/>
    <w:rsid w:val="005408F7"/>
    <w:rsid w:val="00565E34"/>
    <w:rsid w:val="00616296"/>
    <w:rsid w:val="006C4E62"/>
    <w:rsid w:val="006C4FC0"/>
    <w:rsid w:val="00703678"/>
    <w:rsid w:val="007368AF"/>
    <w:rsid w:val="00793110"/>
    <w:rsid w:val="007C5F8F"/>
    <w:rsid w:val="00866E26"/>
    <w:rsid w:val="00927485"/>
    <w:rsid w:val="009B4FD9"/>
    <w:rsid w:val="009F350F"/>
    <w:rsid w:val="00A029C6"/>
    <w:rsid w:val="00A909C4"/>
    <w:rsid w:val="00AA71F4"/>
    <w:rsid w:val="00B41D05"/>
    <w:rsid w:val="00BE5ABC"/>
    <w:rsid w:val="00C34848"/>
    <w:rsid w:val="00CA45C0"/>
    <w:rsid w:val="00E45A65"/>
    <w:rsid w:val="00ED63B5"/>
    <w:rsid w:val="00EE42A9"/>
    <w:rsid w:val="00EE6DFE"/>
    <w:rsid w:val="00F916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BFA81E1"/>
  <w15:chartTrackingRefBased/>
  <w15:docId w15:val="{D3D90BF3-AF1D-4B50-BCFB-135EE026C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6296"/>
    <w:pPr>
      <w:widowControl w:val="0"/>
      <w:jc w:val="both"/>
    </w:pPr>
    <w:rPr>
      <w:rFonts w:ascii="ＭＳ ゴシック" w:eastAsia="ＭＳ ゴシック" w:hAnsi="ＭＳ Ｐゴシック" w:cs="ＭＳ Ｐゴシック"/>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616296"/>
    <w:pPr>
      <w:tabs>
        <w:tab w:val="center" w:pos="4252"/>
        <w:tab w:val="right" w:pos="8504"/>
      </w:tabs>
      <w:snapToGrid w:val="0"/>
    </w:pPr>
  </w:style>
  <w:style w:type="character" w:customStyle="1" w:styleId="a4">
    <w:name w:val="フッター (文字)"/>
    <w:basedOn w:val="a0"/>
    <w:link w:val="a3"/>
    <w:uiPriority w:val="99"/>
    <w:rsid w:val="00616296"/>
    <w:rPr>
      <w:rFonts w:ascii="ＭＳ ゴシック" w:eastAsia="ＭＳ ゴシック" w:hAnsi="ＭＳ Ｐゴシック" w:cs="ＭＳ Ｐゴシック"/>
      <w:sz w:val="22"/>
    </w:rPr>
  </w:style>
  <w:style w:type="paragraph" w:styleId="a5">
    <w:name w:val="header"/>
    <w:basedOn w:val="a"/>
    <w:link w:val="a6"/>
    <w:uiPriority w:val="99"/>
    <w:unhideWhenUsed/>
    <w:rsid w:val="005408F7"/>
    <w:pPr>
      <w:tabs>
        <w:tab w:val="center" w:pos="4252"/>
        <w:tab w:val="right" w:pos="8504"/>
      </w:tabs>
      <w:snapToGrid w:val="0"/>
    </w:pPr>
  </w:style>
  <w:style w:type="character" w:customStyle="1" w:styleId="a6">
    <w:name w:val="ヘッダー (文字)"/>
    <w:basedOn w:val="a0"/>
    <w:link w:val="a5"/>
    <w:uiPriority w:val="99"/>
    <w:rsid w:val="005408F7"/>
    <w:rPr>
      <w:rFonts w:ascii="ＭＳ ゴシック" w:eastAsia="ＭＳ ゴシック" w:hAnsi="ＭＳ Ｐゴシック" w:cs="ＭＳ Ｐゴシック"/>
      <w:sz w:val="22"/>
    </w:rPr>
  </w:style>
  <w:style w:type="paragraph" w:styleId="a7">
    <w:name w:val="Balloon Text"/>
    <w:basedOn w:val="a"/>
    <w:link w:val="a8"/>
    <w:uiPriority w:val="99"/>
    <w:semiHidden/>
    <w:unhideWhenUsed/>
    <w:rsid w:val="005408F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408F7"/>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7C5F8F"/>
    <w:pPr>
      <w:jc w:val="center"/>
    </w:pPr>
    <w:rPr>
      <w:rFonts w:ascii="ＭＳ Ｐゴシック" w:eastAsia="ＭＳ Ｐゴシック" w:hAnsi="ＭＳ ゴシック"/>
      <w:kern w:val="0"/>
      <w:szCs w:val="20"/>
    </w:rPr>
  </w:style>
  <w:style w:type="character" w:customStyle="1" w:styleId="aa">
    <w:name w:val="記 (文字)"/>
    <w:basedOn w:val="a0"/>
    <w:link w:val="a9"/>
    <w:uiPriority w:val="99"/>
    <w:rsid w:val="007C5F8F"/>
    <w:rPr>
      <w:rFonts w:ascii="ＭＳ Ｐゴシック" w:eastAsia="ＭＳ Ｐゴシック" w:hAnsi="ＭＳ ゴシック" w:cs="ＭＳ Ｐゴシック"/>
      <w:kern w:val="0"/>
      <w:sz w:val="22"/>
      <w:szCs w:val="20"/>
    </w:rPr>
  </w:style>
  <w:style w:type="paragraph" w:styleId="ab">
    <w:name w:val="Closing"/>
    <w:basedOn w:val="a"/>
    <w:link w:val="ac"/>
    <w:uiPriority w:val="99"/>
    <w:unhideWhenUsed/>
    <w:rsid w:val="007C5F8F"/>
    <w:pPr>
      <w:jc w:val="right"/>
    </w:pPr>
    <w:rPr>
      <w:rFonts w:ascii="ＭＳ Ｐゴシック" w:eastAsia="ＭＳ Ｐゴシック" w:hAnsi="ＭＳ ゴシック"/>
      <w:kern w:val="0"/>
      <w:szCs w:val="20"/>
    </w:rPr>
  </w:style>
  <w:style w:type="character" w:customStyle="1" w:styleId="ac">
    <w:name w:val="結語 (文字)"/>
    <w:basedOn w:val="a0"/>
    <w:link w:val="ab"/>
    <w:uiPriority w:val="99"/>
    <w:rsid w:val="007C5F8F"/>
    <w:rPr>
      <w:rFonts w:ascii="ＭＳ Ｐゴシック" w:eastAsia="ＭＳ Ｐゴシック" w:hAnsi="ＭＳ ゴシック" w:cs="ＭＳ Ｐゴシック"/>
      <w:kern w:val="0"/>
      <w:sz w:val="22"/>
      <w:szCs w:val="20"/>
    </w:rPr>
  </w:style>
  <w:style w:type="paragraph" w:styleId="ad">
    <w:name w:val="List Paragraph"/>
    <w:basedOn w:val="a"/>
    <w:uiPriority w:val="34"/>
    <w:qFormat/>
    <w:rsid w:val="007C5F8F"/>
    <w:pPr>
      <w:ind w:leftChars="400" w:left="840"/>
    </w:pPr>
  </w:style>
  <w:style w:type="character" w:customStyle="1" w:styleId="1">
    <w:name w:val="本文|1_"/>
    <w:basedOn w:val="a0"/>
    <w:link w:val="10"/>
    <w:rsid w:val="001D1C88"/>
    <w:rPr>
      <w:rFonts w:ascii="ＭＳ 明朝" w:hAnsi="ＭＳ 明朝" w:cs="ＭＳ 明朝"/>
      <w:sz w:val="15"/>
      <w:szCs w:val="15"/>
      <w:lang w:val="ja-JP" w:bidi="ja-JP"/>
    </w:rPr>
  </w:style>
  <w:style w:type="paragraph" w:customStyle="1" w:styleId="10">
    <w:name w:val="本文|1"/>
    <w:basedOn w:val="a"/>
    <w:link w:val="1"/>
    <w:rsid w:val="001D1C88"/>
    <w:pPr>
      <w:spacing w:line="341" w:lineRule="auto"/>
      <w:jc w:val="left"/>
    </w:pPr>
    <w:rPr>
      <w:rFonts w:ascii="ＭＳ 明朝" w:eastAsia="ＭＳ 明朝" w:hAnsi="ＭＳ 明朝" w:cs="ＭＳ 明朝"/>
      <w:sz w:val="15"/>
      <w:szCs w:val="15"/>
      <w:lang w:val="ja-JP" w:bidi="ja-JP"/>
    </w:rPr>
  </w:style>
  <w:style w:type="table" w:styleId="ae">
    <w:name w:val="Table Grid"/>
    <w:basedOn w:val="a1"/>
    <w:uiPriority w:val="39"/>
    <w:rsid w:val="003560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212</TotalTime>
  <Pages>2</Pages>
  <Words>189</Words>
  <Characters>1082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伊丹市役所</Company>
  <LinksUpToDate>false</LinksUpToDate>
  <CharactersWithSpaces>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13</cp:revision>
  <cp:lastPrinted>2023-03-09T06:37:00Z</cp:lastPrinted>
  <dcterms:created xsi:type="dcterms:W3CDTF">2023-03-09T06:30:00Z</dcterms:created>
  <dcterms:modified xsi:type="dcterms:W3CDTF">2025-09-18T07:11:00Z</dcterms:modified>
</cp:coreProperties>
</file>